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  <w:gridCol w:w="5233"/>
      </w:tblGrid>
      <w:tr w:rsidR="00EE1F3E" w:rsidRPr="009B076E" w:rsidTr="00921703">
        <w:tc>
          <w:tcPr>
            <w:tcW w:w="10466" w:type="dxa"/>
            <w:gridSpan w:val="2"/>
          </w:tcPr>
          <w:p w:rsidR="001B6A01" w:rsidRPr="009B076E" w:rsidRDefault="001B6A01" w:rsidP="005273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</w:pPr>
            <w:r w:rsidRPr="009B07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Положение</w:t>
            </w:r>
          </w:p>
          <w:p w:rsidR="00463D3E" w:rsidRPr="009B076E" w:rsidRDefault="001B6A01" w:rsidP="005273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</w:pPr>
            <w:r w:rsidRPr="009B07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 xml:space="preserve"> о порядке доступа в помещения, в которых ведется обработка ПДн</w:t>
            </w:r>
          </w:p>
        </w:tc>
      </w:tr>
      <w:tr w:rsidR="00EE1F3E" w:rsidRPr="009B076E" w:rsidTr="00291D15">
        <w:tc>
          <w:tcPr>
            <w:tcW w:w="5233" w:type="dxa"/>
          </w:tcPr>
          <w:p w:rsidR="00BF300C" w:rsidRPr="009B076E" w:rsidRDefault="00BF300C" w:rsidP="00A35B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BAF" w:rsidRPr="009B076E" w:rsidRDefault="00A35BAF" w:rsidP="00A35B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r w:rsidR="009B076E" w:rsidRPr="009B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введения: 08.10.2021</w:t>
            </w:r>
          </w:p>
        </w:tc>
        <w:tc>
          <w:tcPr>
            <w:tcW w:w="5233" w:type="dxa"/>
          </w:tcPr>
          <w:p w:rsidR="00BF300C" w:rsidRPr="009B076E" w:rsidRDefault="00BF300C" w:rsidP="00A35BA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5BAF" w:rsidRPr="009B076E" w:rsidRDefault="00A35BAF" w:rsidP="00A35BA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0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№____</w:t>
            </w:r>
          </w:p>
        </w:tc>
      </w:tr>
      <w:tr w:rsidR="00EE1F3E" w:rsidRPr="009B076E" w:rsidTr="00A02A80">
        <w:tc>
          <w:tcPr>
            <w:tcW w:w="10466" w:type="dxa"/>
            <w:gridSpan w:val="2"/>
          </w:tcPr>
          <w:p w:rsidR="00F15B80" w:rsidRPr="009B076E" w:rsidRDefault="00F15B80" w:rsidP="00A35B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273D4" w:rsidRPr="009B076E" w:rsidRDefault="005273D4" w:rsidP="005273D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B80" w:rsidRPr="009B076E" w:rsidTr="00A02A80">
        <w:tc>
          <w:tcPr>
            <w:tcW w:w="10466" w:type="dxa"/>
            <w:gridSpan w:val="2"/>
          </w:tcPr>
          <w:p w:rsidR="00F15B80" w:rsidRPr="009B076E" w:rsidRDefault="00F15B80" w:rsidP="00F15B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15B80" w:rsidRPr="009B076E" w:rsidRDefault="00F15B80" w:rsidP="00F15B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5B80" w:rsidRPr="009B076E" w:rsidRDefault="00F15B80" w:rsidP="00F15B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E">
              <w:rPr>
                <w:rFonts w:ascii="Times New Roman" w:hAnsi="Times New Roman" w:cs="Times New Roman"/>
                <w:sz w:val="24"/>
                <w:szCs w:val="24"/>
              </w:rPr>
              <w:t xml:space="preserve">ОГБУ </w:t>
            </w:r>
            <w:r w:rsidR="009B07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07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076E">
              <w:rPr>
                <w:rFonts w:ascii="Times New Roman" w:hAnsi="Times New Roman" w:cs="Times New Roman"/>
                <w:sz w:val="24"/>
                <w:szCs w:val="24"/>
              </w:rPr>
              <w:t>ыщугский</w:t>
            </w:r>
            <w:r w:rsidRPr="009B076E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9B07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5B80" w:rsidRPr="009B076E" w:rsidRDefault="00F15B80" w:rsidP="00F15B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15B80" w:rsidRPr="009B076E" w:rsidRDefault="00F15B80" w:rsidP="00F15B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E">
              <w:rPr>
                <w:rFonts w:ascii="Times New Roman" w:hAnsi="Times New Roman" w:cs="Times New Roman"/>
                <w:sz w:val="24"/>
                <w:szCs w:val="24"/>
              </w:rPr>
              <w:t>Малухина Вера Петровна</w:t>
            </w:r>
          </w:p>
          <w:p w:rsidR="00F15B80" w:rsidRPr="009B076E" w:rsidRDefault="00F15B80" w:rsidP="00F15B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E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F15B80" w:rsidRPr="009B076E" w:rsidRDefault="00F15B80" w:rsidP="00F15B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80" w:rsidRPr="009B076E" w:rsidRDefault="00F15B80" w:rsidP="00BF300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8455B" w:rsidRPr="009B076E" w:rsidRDefault="0038455B" w:rsidP="009B076E">
      <w:pPr>
        <w:pStyle w:val="msw-text"/>
        <w:ind w:firstLine="709"/>
        <w:jc w:val="both"/>
        <w:rPr>
          <w:color w:val="000000"/>
          <w:sz w:val="22"/>
          <w:szCs w:val="22"/>
        </w:rPr>
      </w:pPr>
      <w:r w:rsidRPr="009B076E">
        <w:rPr>
          <w:color w:val="000000"/>
          <w:sz w:val="22"/>
          <w:szCs w:val="22"/>
        </w:rPr>
        <w:t xml:space="preserve">Порядок доступа работников в помещения, в которых ведёт обработку персональных данных </w:t>
      </w:r>
      <w:r w:rsidR="009B076E">
        <w:rPr>
          <w:color w:val="000000"/>
          <w:sz w:val="22"/>
          <w:szCs w:val="22"/>
        </w:rPr>
        <w:t>ОГБУ «</w:t>
      </w:r>
      <w:r w:rsidRPr="009B076E">
        <w:rPr>
          <w:color w:val="000000"/>
          <w:sz w:val="22"/>
          <w:szCs w:val="22"/>
        </w:rPr>
        <w:t>П</w:t>
      </w:r>
      <w:r w:rsidR="009B076E">
        <w:rPr>
          <w:color w:val="000000"/>
          <w:sz w:val="22"/>
          <w:szCs w:val="22"/>
        </w:rPr>
        <w:t>ыщугский</w:t>
      </w:r>
      <w:r w:rsidRPr="009B076E">
        <w:rPr>
          <w:color w:val="000000"/>
          <w:sz w:val="22"/>
          <w:szCs w:val="22"/>
        </w:rPr>
        <w:t xml:space="preserve"> КЦСОН</w:t>
      </w:r>
      <w:r w:rsidR="009B076E">
        <w:rPr>
          <w:color w:val="000000"/>
          <w:sz w:val="22"/>
          <w:szCs w:val="22"/>
        </w:rPr>
        <w:t>»</w:t>
      </w:r>
      <w:r w:rsidRPr="009B076E">
        <w:rPr>
          <w:color w:val="000000"/>
          <w:sz w:val="22"/>
          <w:szCs w:val="22"/>
        </w:rPr>
        <w:t xml:space="preserve"> (далее — Оператор), устанавливается в соответствии с Федеральным законом от 27</w:t>
      </w:r>
      <w:r w:rsidR="009B076E">
        <w:rPr>
          <w:color w:val="000000"/>
          <w:sz w:val="22"/>
          <w:szCs w:val="22"/>
        </w:rPr>
        <w:t>.07.</w:t>
      </w:r>
      <w:r w:rsidRPr="009B076E">
        <w:rPr>
          <w:color w:val="000000"/>
          <w:sz w:val="22"/>
          <w:szCs w:val="22"/>
        </w:rPr>
        <w:t>2006 № 152-ФЗ «О персональных данных», Постановлением Правительства Российской Федерации от 15</w:t>
      </w:r>
      <w:r w:rsidR="009B076E">
        <w:rPr>
          <w:color w:val="000000"/>
          <w:sz w:val="22"/>
          <w:szCs w:val="22"/>
        </w:rPr>
        <w:t>.09.</w:t>
      </w:r>
      <w:r w:rsidRPr="009B076E">
        <w:rPr>
          <w:color w:val="000000"/>
          <w:sz w:val="22"/>
          <w:szCs w:val="22"/>
        </w:rPr>
        <w:t>2008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21</w:t>
      </w:r>
      <w:r w:rsidR="009B076E">
        <w:rPr>
          <w:color w:val="000000"/>
          <w:sz w:val="22"/>
          <w:szCs w:val="22"/>
        </w:rPr>
        <w:t>.03.</w:t>
      </w:r>
      <w:r w:rsidRPr="009B076E">
        <w:rPr>
          <w:color w:val="000000"/>
          <w:sz w:val="22"/>
          <w:szCs w:val="22"/>
        </w:rPr>
        <w:t>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:rsidR="0038455B" w:rsidRPr="009B076E" w:rsidRDefault="0038455B" w:rsidP="009B076E">
      <w:pPr>
        <w:pStyle w:val="msw-text"/>
        <w:ind w:firstLine="709"/>
        <w:jc w:val="both"/>
        <w:rPr>
          <w:color w:val="000000"/>
          <w:sz w:val="22"/>
          <w:szCs w:val="22"/>
        </w:rPr>
      </w:pPr>
      <w:r w:rsidRPr="009B076E">
        <w:rPr>
          <w:color w:val="000000"/>
          <w:sz w:val="22"/>
          <w:szCs w:val="22"/>
        </w:rPr>
        <w:t>Порядок доступа в помещения распространяется на всех работников Оператора.</w:t>
      </w:r>
      <w:r w:rsidR="009B076E">
        <w:rPr>
          <w:color w:val="000000"/>
          <w:sz w:val="22"/>
          <w:szCs w:val="22"/>
        </w:rPr>
        <w:t xml:space="preserve"> </w:t>
      </w:r>
      <w:r w:rsidRPr="009B076E">
        <w:rPr>
          <w:color w:val="000000"/>
          <w:sz w:val="22"/>
          <w:szCs w:val="22"/>
        </w:rPr>
        <w:t>В помещениях, в которых хранятся и обрабатываются персональные данные, должна быть исключена возможность бесконтрольного проникновения посторонних лиц и несанкционированного доступа к персональным данным.</w:t>
      </w:r>
    </w:p>
    <w:p w:rsidR="0038455B" w:rsidRPr="009B076E" w:rsidRDefault="0038455B" w:rsidP="009B076E">
      <w:pPr>
        <w:pStyle w:val="msw-text"/>
        <w:ind w:firstLine="709"/>
        <w:jc w:val="both"/>
        <w:rPr>
          <w:color w:val="000000"/>
          <w:sz w:val="22"/>
          <w:szCs w:val="22"/>
        </w:rPr>
      </w:pPr>
      <w:r w:rsidRPr="009B076E">
        <w:rPr>
          <w:color w:val="000000"/>
          <w:sz w:val="22"/>
          <w:szCs w:val="22"/>
        </w:rPr>
        <w:t>В контролируемые помещения допускаются только работники, уполномоченные на обработку персональных данных в соответствии с «Приказом о допуске к обработке персональных данных». Иные лица допускаются только в присутствии допущенных работников Оператора.</w:t>
      </w:r>
    </w:p>
    <w:p w:rsidR="0038455B" w:rsidRPr="009B076E" w:rsidRDefault="0038455B" w:rsidP="009B076E">
      <w:pPr>
        <w:pStyle w:val="msw-text"/>
        <w:ind w:firstLine="709"/>
        <w:jc w:val="both"/>
        <w:rPr>
          <w:color w:val="000000"/>
          <w:sz w:val="22"/>
          <w:szCs w:val="22"/>
        </w:rPr>
      </w:pPr>
      <w:r w:rsidRPr="009B076E">
        <w:rPr>
          <w:color w:val="000000"/>
          <w:sz w:val="22"/>
          <w:szCs w:val="22"/>
        </w:rPr>
        <w:t>Входные двери помещений оборудуются замками, гарантирующими надёжное закрытие в нерабочее время и при выходе из помещения в рабочее время. В случае утери ключей, замок заменяется.</w:t>
      </w:r>
      <w:r w:rsidR="009B076E">
        <w:rPr>
          <w:color w:val="000000"/>
          <w:sz w:val="22"/>
          <w:szCs w:val="22"/>
        </w:rPr>
        <w:t xml:space="preserve"> </w:t>
      </w:r>
      <w:r w:rsidRPr="009B076E">
        <w:rPr>
          <w:color w:val="000000"/>
          <w:sz w:val="22"/>
          <w:szCs w:val="22"/>
        </w:rPr>
        <w:t>Уборка в помещениях, где хранятся и обрабатываются персональные данные, производится только в присутствии допущенного работника.</w:t>
      </w:r>
    </w:p>
    <w:p w:rsidR="0038455B" w:rsidRPr="009B076E" w:rsidRDefault="0038455B" w:rsidP="009B076E">
      <w:pPr>
        <w:pStyle w:val="msw-text"/>
        <w:ind w:firstLine="709"/>
        <w:jc w:val="both"/>
        <w:rPr>
          <w:color w:val="000000"/>
          <w:sz w:val="22"/>
          <w:szCs w:val="22"/>
        </w:rPr>
      </w:pPr>
      <w:r w:rsidRPr="009B076E">
        <w:rPr>
          <w:color w:val="000000"/>
          <w:sz w:val="22"/>
          <w:szCs w:val="22"/>
        </w:rPr>
        <w:t>При обнаружении повреждений замков или других признаков, указывающих на возможное проникновение посторонних лиц в помещения, в которых ведется обработка персональных данных, составляется акт и о случившемся немедленно ставится в известность ответственный за обработку персональных данных.</w:t>
      </w:r>
    </w:p>
    <w:p w:rsidR="00572EC1" w:rsidRPr="009B076E" w:rsidRDefault="0038455B" w:rsidP="009B076E">
      <w:pPr>
        <w:pStyle w:val="msw-text"/>
        <w:ind w:firstLine="709"/>
        <w:jc w:val="both"/>
        <w:rPr>
          <w:color w:val="000000"/>
          <w:sz w:val="22"/>
          <w:szCs w:val="22"/>
        </w:rPr>
      </w:pPr>
      <w:r w:rsidRPr="009B076E">
        <w:rPr>
          <w:color w:val="000000"/>
          <w:sz w:val="22"/>
          <w:szCs w:val="22"/>
        </w:rPr>
        <w:t>Контроль за соблюдением порядка доступа в помещение, в котором ведется обработка персональных данных, проводится лицом, ответственным за организацию обработки персональных данных.</w:t>
      </w:r>
    </w:p>
    <w:sectPr w:rsidR="00572EC1" w:rsidRPr="009B076E" w:rsidSect="000A636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7AF" w:rsidRDefault="00B127AF" w:rsidP="00CB665C">
      <w:pPr>
        <w:spacing w:after="0" w:line="240" w:lineRule="auto"/>
      </w:pPr>
      <w:r>
        <w:separator/>
      </w:r>
    </w:p>
  </w:endnote>
  <w:endnote w:type="continuationSeparator" w:id="1">
    <w:p w:rsidR="00B127AF" w:rsidRDefault="00B127AF" w:rsidP="00CB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F6" w:rsidRDefault="00494FF6">
    <w:pPr>
      <w:pStyle w:val="a5"/>
    </w:pPr>
  </w:p>
  <w:p w:rsidR="00787761" w:rsidRDefault="00787761"/>
  <w:p w:rsidR="00787761" w:rsidRDefault="0078776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AC" w:rsidRPr="008337BF" w:rsidRDefault="009D76AC" w:rsidP="009D76AC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817FD2" w:rsidRPr="005E038F" w:rsidRDefault="00817FD2" w:rsidP="005E038F">
    <w:pPr>
      <w:pStyle w:val="a5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3D" w:rsidRPr="008337BF" w:rsidRDefault="00616E3D" w:rsidP="00616E3D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616E3D" w:rsidRDefault="00616E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7AF" w:rsidRDefault="00B127AF" w:rsidP="00CB665C">
      <w:pPr>
        <w:spacing w:after="0" w:line="240" w:lineRule="auto"/>
      </w:pPr>
      <w:r>
        <w:separator/>
      </w:r>
    </w:p>
  </w:footnote>
  <w:footnote w:type="continuationSeparator" w:id="1">
    <w:p w:rsidR="00B127AF" w:rsidRDefault="00B127AF" w:rsidP="00CB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EE1F3E" w:rsidRPr="000946CE" w:rsidTr="00D525F9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6D768C" w:rsidRPr="000946CE" w:rsidRDefault="006D768C" w:rsidP="006D768C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EE1F3E" w:rsidRPr="000946CE" w:rsidRDefault="006D768C" w:rsidP="006D768C">
          <w:pPr>
            <w:jc w:val="center"/>
            <w:rPr>
              <w:rFonts w:eastAsia="Times New Roman" w:cstheme="minorHAnsi"/>
              <w:sz w:val="18"/>
              <w:szCs w:val="18"/>
            </w:rPr>
          </w:pPr>
          <w:r w:rsidRPr="00777D8F">
            <w:rPr>
              <w:rFonts w:cstheme="minorHAnsi"/>
              <w:sz w:val="18"/>
              <w:szCs w:val="18"/>
            </w:rPr>
            <w:t>Постановление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9D76AC" w:rsidRPr="006A2852" w:rsidRDefault="009D76AC" w:rsidP="009D76AC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EE1F3E" w:rsidRPr="000946CE" w:rsidRDefault="009D76AC" w:rsidP="009D76AC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EE1F3E" w:rsidRPr="000946CE" w:rsidTr="00D525F9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EE1F3E" w:rsidRPr="000946CE" w:rsidRDefault="00EE1F3E" w:rsidP="00165369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EE1F3E" w:rsidRPr="00165369" w:rsidRDefault="009D76AC" w:rsidP="00165369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0946CE" w:rsidRPr="000946CE" w:rsidTr="00362159">
      <w:trPr>
        <w:trHeight w:val="189"/>
      </w:trPr>
      <w:tc>
        <w:tcPr>
          <w:tcW w:w="8244" w:type="dxa"/>
          <w:gridSpan w:val="2"/>
          <w:vAlign w:val="center"/>
          <w:hideMark/>
        </w:tcPr>
        <w:p w:rsidR="000946CE" w:rsidRPr="000946CE" w:rsidRDefault="006D768C" w:rsidP="000946CE">
          <w:pPr>
            <w:jc w:val="center"/>
            <w:rPr>
              <w:rFonts w:cstheme="minorHAnsi"/>
              <w:sz w:val="18"/>
              <w:szCs w:val="18"/>
            </w:rPr>
          </w:pPr>
          <w:r w:rsidRPr="00572EC1">
            <w:rPr>
              <w:rFonts w:cstheme="minorHAnsi"/>
              <w:sz w:val="18"/>
              <w:szCs w:val="18"/>
            </w:rPr>
            <w:t xml:space="preserve">Инструкция </w:t>
          </w:r>
          <w:r>
            <w:rPr>
              <w:rFonts w:cstheme="minorHAnsi"/>
              <w:sz w:val="18"/>
              <w:szCs w:val="18"/>
            </w:rPr>
            <w:t>п</w:t>
          </w:r>
          <w:r w:rsidRPr="006D768C">
            <w:rPr>
              <w:rFonts w:cstheme="minorHAnsi"/>
              <w:sz w:val="18"/>
              <w:szCs w:val="18"/>
            </w:rPr>
            <w:t>о учету лиц, допущенных к работе с персональными данными в информационных системах персональных данных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296801930"/>
            <w:docPartObj>
              <w:docPartGallery w:val="Page Numbers (Top of Page)"/>
              <w:docPartUnique/>
            </w:docPartObj>
          </w:sdtPr>
          <w:sdtContent>
            <w:p w:rsidR="000946CE" w:rsidRPr="000946CE" w:rsidRDefault="000946CE" w:rsidP="000946CE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4D1C4B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4D1C4B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883E03">
                <w:rPr>
                  <w:rFonts w:cstheme="minorHAnsi"/>
                  <w:noProof/>
                  <w:sz w:val="18"/>
                  <w:szCs w:val="18"/>
                </w:rPr>
                <w:t>5</w:t>
              </w:r>
              <w:r w:rsidR="004D1C4B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4D1C4B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4D1C4B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9B076E">
                <w:rPr>
                  <w:rFonts w:cstheme="minorHAnsi"/>
                  <w:noProof/>
                  <w:sz w:val="18"/>
                  <w:szCs w:val="18"/>
                </w:rPr>
                <w:t>1</w:t>
              </w:r>
              <w:r w:rsidR="004D1C4B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787761" w:rsidRDefault="00787761" w:rsidP="00F15B80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F15B80" w:rsidRPr="000946CE" w:rsidTr="00F15B80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6D768C" w:rsidRPr="000946CE" w:rsidRDefault="006D768C" w:rsidP="006D768C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F15B80" w:rsidRPr="000946CE" w:rsidRDefault="006D768C" w:rsidP="006D768C">
          <w:pPr>
            <w:jc w:val="center"/>
            <w:rPr>
              <w:rFonts w:eastAsia="Times New Roman" w:cstheme="minorHAnsi"/>
              <w:sz w:val="18"/>
              <w:szCs w:val="18"/>
            </w:rPr>
          </w:pPr>
          <w:r w:rsidRPr="00777D8F">
            <w:rPr>
              <w:rFonts w:cstheme="minorHAnsi"/>
              <w:sz w:val="18"/>
              <w:szCs w:val="18"/>
            </w:rPr>
            <w:t>Постановление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F15B80" w:rsidRPr="006A2852" w:rsidRDefault="00F15B80" w:rsidP="00F15B80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F15B80" w:rsidRPr="000946CE" w:rsidRDefault="00F15B80" w:rsidP="00F15B80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F15B80" w:rsidRPr="000946CE" w:rsidTr="00F15B80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F15B80" w:rsidRPr="000946CE" w:rsidRDefault="00F15B80" w:rsidP="00F15B80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F15B80" w:rsidRPr="00165369" w:rsidRDefault="00F15B80" w:rsidP="00F15B80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F15B80" w:rsidRPr="000946CE" w:rsidTr="00F15B80">
      <w:trPr>
        <w:trHeight w:val="224"/>
      </w:trPr>
      <w:tc>
        <w:tcPr>
          <w:tcW w:w="8244" w:type="dxa"/>
          <w:gridSpan w:val="2"/>
          <w:vAlign w:val="center"/>
          <w:hideMark/>
        </w:tcPr>
        <w:p w:rsidR="00F15B80" w:rsidRPr="00224F6C" w:rsidRDefault="001B6A01" w:rsidP="00581B11">
          <w:pPr>
            <w:jc w:val="center"/>
            <w:rPr>
              <w:rFonts w:cstheme="minorHAnsi"/>
              <w:sz w:val="18"/>
              <w:szCs w:val="18"/>
            </w:rPr>
          </w:pPr>
          <w:r w:rsidRPr="001B6A01">
            <w:rPr>
              <w:rFonts w:cstheme="minorHAnsi"/>
              <w:sz w:val="18"/>
              <w:szCs w:val="18"/>
            </w:rPr>
            <w:t>Положение о порядке доступа в помещения, в которых ведется обработка ПДн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33618952"/>
            <w:docPartObj>
              <w:docPartGallery w:val="Page Numbers (Top of Page)"/>
              <w:docPartUnique/>
            </w:docPartObj>
          </w:sdtPr>
          <w:sdtContent>
            <w:p w:rsidR="00F15B80" w:rsidRPr="000946CE" w:rsidRDefault="00F15B80" w:rsidP="00F15B80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4D1C4B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4D1C4B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9B076E">
                <w:rPr>
                  <w:rFonts w:cstheme="minorHAnsi"/>
                  <w:noProof/>
                  <w:sz w:val="18"/>
                  <w:szCs w:val="18"/>
                </w:rPr>
                <w:t>1</w:t>
              </w:r>
              <w:r w:rsidR="004D1C4B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4D1C4B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4D1C4B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9B076E">
                <w:rPr>
                  <w:rFonts w:cstheme="minorHAnsi"/>
                  <w:noProof/>
                  <w:sz w:val="18"/>
                  <w:szCs w:val="18"/>
                </w:rPr>
                <w:t>1</w:t>
              </w:r>
              <w:r w:rsidR="004D1C4B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817FD2" w:rsidRPr="000946CE" w:rsidRDefault="00817FD2">
    <w:pPr>
      <w:pStyle w:val="a3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013E"/>
    <w:multiLevelType w:val="hybridMultilevel"/>
    <w:tmpl w:val="AB240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33076"/>
    <w:multiLevelType w:val="hybridMultilevel"/>
    <w:tmpl w:val="B324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713A0"/>
    <w:rsid w:val="00024100"/>
    <w:rsid w:val="00042A76"/>
    <w:rsid w:val="0004739D"/>
    <w:rsid w:val="000946CE"/>
    <w:rsid w:val="000A0161"/>
    <w:rsid w:val="000A6361"/>
    <w:rsid w:val="000B2E26"/>
    <w:rsid w:val="000F4C94"/>
    <w:rsid w:val="00165369"/>
    <w:rsid w:val="001847EF"/>
    <w:rsid w:val="00192A0E"/>
    <w:rsid w:val="001B10F6"/>
    <w:rsid w:val="001B61A8"/>
    <w:rsid w:val="001B6A01"/>
    <w:rsid w:val="001D3F01"/>
    <w:rsid w:val="00200A4F"/>
    <w:rsid w:val="00224F6C"/>
    <w:rsid w:val="002859F5"/>
    <w:rsid w:val="002864FC"/>
    <w:rsid w:val="00293B0B"/>
    <w:rsid w:val="002A3395"/>
    <w:rsid w:val="002B5321"/>
    <w:rsid w:val="002F26A0"/>
    <w:rsid w:val="003011ED"/>
    <w:rsid w:val="00314CB1"/>
    <w:rsid w:val="00347361"/>
    <w:rsid w:val="00362159"/>
    <w:rsid w:val="003749F0"/>
    <w:rsid w:val="003774E9"/>
    <w:rsid w:val="0038448F"/>
    <w:rsid w:val="0038455B"/>
    <w:rsid w:val="00394716"/>
    <w:rsid w:val="003B74E7"/>
    <w:rsid w:val="0042129F"/>
    <w:rsid w:val="00441ACF"/>
    <w:rsid w:val="00463D3E"/>
    <w:rsid w:val="00475D69"/>
    <w:rsid w:val="00494FF6"/>
    <w:rsid w:val="004A347B"/>
    <w:rsid w:val="004D1C4B"/>
    <w:rsid w:val="004E155F"/>
    <w:rsid w:val="00510B0C"/>
    <w:rsid w:val="00526639"/>
    <w:rsid w:val="005273D4"/>
    <w:rsid w:val="005573FD"/>
    <w:rsid w:val="00572EC1"/>
    <w:rsid w:val="00581B11"/>
    <w:rsid w:val="005854A4"/>
    <w:rsid w:val="005A4A1D"/>
    <w:rsid w:val="005E038F"/>
    <w:rsid w:val="00616E3D"/>
    <w:rsid w:val="006218AF"/>
    <w:rsid w:val="006241CC"/>
    <w:rsid w:val="00625060"/>
    <w:rsid w:val="00651953"/>
    <w:rsid w:val="00652058"/>
    <w:rsid w:val="006D768C"/>
    <w:rsid w:val="006E4489"/>
    <w:rsid w:val="0070164C"/>
    <w:rsid w:val="0071445E"/>
    <w:rsid w:val="007207C8"/>
    <w:rsid w:val="00721421"/>
    <w:rsid w:val="007246BE"/>
    <w:rsid w:val="00730090"/>
    <w:rsid w:val="007575C1"/>
    <w:rsid w:val="00780E74"/>
    <w:rsid w:val="00787761"/>
    <w:rsid w:val="007A3B5A"/>
    <w:rsid w:val="00817FD2"/>
    <w:rsid w:val="00825BF3"/>
    <w:rsid w:val="0085254A"/>
    <w:rsid w:val="008530DA"/>
    <w:rsid w:val="00865449"/>
    <w:rsid w:val="00883391"/>
    <w:rsid w:val="00883E03"/>
    <w:rsid w:val="008A3880"/>
    <w:rsid w:val="008C7CF7"/>
    <w:rsid w:val="008E60ED"/>
    <w:rsid w:val="008F0AA2"/>
    <w:rsid w:val="00947FEF"/>
    <w:rsid w:val="00987F33"/>
    <w:rsid w:val="009A1C70"/>
    <w:rsid w:val="009B076E"/>
    <w:rsid w:val="009D76AC"/>
    <w:rsid w:val="00A0182D"/>
    <w:rsid w:val="00A35BAF"/>
    <w:rsid w:val="00A417C4"/>
    <w:rsid w:val="00A87800"/>
    <w:rsid w:val="00AC0B97"/>
    <w:rsid w:val="00B10F5D"/>
    <w:rsid w:val="00B127AF"/>
    <w:rsid w:val="00B57A1D"/>
    <w:rsid w:val="00B62760"/>
    <w:rsid w:val="00B72E26"/>
    <w:rsid w:val="00B92166"/>
    <w:rsid w:val="00B96D6D"/>
    <w:rsid w:val="00BA32B2"/>
    <w:rsid w:val="00BD2A8D"/>
    <w:rsid w:val="00BE54BB"/>
    <w:rsid w:val="00BE570A"/>
    <w:rsid w:val="00BE6CED"/>
    <w:rsid w:val="00BF300C"/>
    <w:rsid w:val="00BF39AC"/>
    <w:rsid w:val="00C10CBC"/>
    <w:rsid w:val="00C51C33"/>
    <w:rsid w:val="00C821D0"/>
    <w:rsid w:val="00CB665C"/>
    <w:rsid w:val="00CE14EF"/>
    <w:rsid w:val="00CE5239"/>
    <w:rsid w:val="00CF69E0"/>
    <w:rsid w:val="00DA19F2"/>
    <w:rsid w:val="00DB14BF"/>
    <w:rsid w:val="00DC0F14"/>
    <w:rsid w:val="00DE1614"/>
    <w:rsid w:val="00DE6EDC"/>
    <w:rsid w:val="00E713A0"/>
    <w:rsid w:val="00EE1F3E"/>
    <w:rsid w:val="00F15B80"/>
    <w:rsid w:val="00F16D1C"/>
    <w:rsid w:val="00FA401E"/>
    <w:rsid w:val="00FB3432"/>
    <w:rsid w:val="00FF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4B"/>
  </w:style>
  <w:style w:type="paragraph" w:styleId="1">
    <w:name w:val="heading 1"/>
    <w:basedOn w:val="a"/>
    <w:next w:val="a"/>
    <w:link w:val="10"/>
    <w:uiPriority w:val="9"/>
    <w:qFormat/>
    <w:rsid w:val="00494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65C"/>
  </w:style>
  <w:style w:type="paragraph" w:styleId="a5">
    <w:name w:val="footer"/>
    <w:basedOn w:val="a"/>
    <w:link w:val="a6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65C"/>
  </w:style>
  <w:style w:type="table" w:customStyle="1" w:styleId="11">
    <w:name w:val="Сетка таблицы1"/>
    <w:basedOn w:val="a1"/>
    <w:uiPriority w:val="59"/>
    <w:rsid w:val="00CB6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E5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1"/>
    <w:rsid w:val="00BE57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E570A"/>
    <w:pPr>
      <w:shd w:val="clear" w:color="auto" w:fill="FFFFFF"/>
      <w:spacing w:after="600" w:line="0" w:lineRule="atLeast"/>
      <w:ind w:hanging="28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BE57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4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494FF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94FF6"/>
    <w:pPr>
      <w:spacing w:after="100"/>
    </w:pPr>
  </w:style>
  <w:style w:type="character" w:styleId="aa">
    <w:name w:val="Hyperlink"/>
    <w:basedOn w:val="a0"/>
    <w:uiPriority w:val="99"/>
    <w:unhideWhenUsed/>
    <w:rsid w:val="00494FF6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494FF6"/>
    <w:pPr>
      <w:spacing w:after="100"/>
      <w:ind w:left="220"/>
    </w:pPr>
  </w:style>
  <w:style w:type="paragraph" w:customStyle="1" w:styleId="msw-text">
    <w:name w:val="msw-text"/>
    <w:basedOn w:val="a"/>
    <w:rsid w:val="00A3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shortname">
    <w:name w:val="company_short_name"/>
    <w:basedOn w:val="a0"/>
    <w:rsid w:val="00A35BAF"/>
  </w:style>
  <w:style w:type="character" w:customStyle="1" w:styleId="companywork">
    <w:name w:val="company_work"/>
    <w:basedOn w:val="a0"/>
    <w:rsid w:val="00A35BAF"/>
  </w:style>
  <w:style w:type="character" w:customStyle="1" w:styleId="companyworker">
    <w:name w:val="company_worker"/>
    <w:basedOn w:val="a0"/>
    <w:rsid w:val="00A35BAF"/>
  </w:style>
  <w:style w:type="table" w:customStyle="1" w:styleId="20">
    <w:name w:val="Сетка таблицы2"/>
    <w:basedOn w:val="a1"/>
    <w:next w:val="a7"/>
    <w:uiPriority w:val="59"/>
    <w:rsid w:val="009D7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B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0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785C1-62BA-456A-9EEA-6E072904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Katrichko</dc:creator>
  <cp:keywords/>
  <dc:description/>
  <cp:lastModifiedBy>director</cp:lastModifiedBy>
  <cp:revision>51</cp:revision>
  <cp:lastPrinted>2021-12-13T14:15:00Z</cp:lastPrinted>
  <dcterms:created xsi:type="dcterms:W3CDTF">2016-09-29T21:54:00Z</dcterms:created>
  <dcterms:modified xsi:type="dcterms:W3CDTF">2021-12-13T14:15:00Z</dcterms:modified>
</cp:coreProperties>
</file>